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603" w:rsidRDefault="00175603" w:rsidP="00175603">
      <w:pPr>
        <w:pStyle w:val="NormaleWeb"/>
        <w:spacing w:after="160" w:line="254" w:lineRule="auto"/>
        <w:rPr>
          <w:rFonts w:ascii="Calibri" w:hAnsi="Calibri" w:cs="Calibri"/>
          <w:sz w:val="22"/>
          <w:szCs w:val="22"/>
        </w:rPr>
      </w:pPr>
    </w:p>
    <w:p w:rsidR="00175603" w:rsidRDefault="00396711" w:rsidP="00175603">
      <w:pPr>
        <w:pStyle w:val="NormaleWeb"/>
        <w:spacing w:after="160" w:line="254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UNIVERSITA’  BOCCONI</w:t>
      </w:r>
    </w:p>
    <w:p w:rsidR="00396711" w:rsidRDefault="00396711" w:rsidP="00396711">
      <w:pPr>
        <w:pStyle w:val="NormaleWeb"/>
        <w:spacing w:after="160" w:line="254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</w:t>
      </w:r>
      <w:r w:rsidR="00175603">
        <w:rPr>
          <w:rFonts w:ascii="Calibri" w:hAnsi="Calibri" w:cs="Calibri"/>
          <w:sz w:val="22"/>
          <w:szCs w:val="22"/>
        </w:rPr>
        <w:t xml:space="preserve">’Università Bocconi organizza un’iniziativa di orientamento </w:t>
      </w:r>
      <w:r w:rsidR="00175603">
        <w:rPr>
          <w:rFonts w:ascii="Calibri" w:hAnsi="Calibri" w:cs="Calibri"/>
          <w:b/>
          <w:bCs/>
          <w:sz w:val="22"/>
          <w:szCs w:val="22"/>
        </w:rPr>
        <w:t>lunedì 9 dicembre alle ore 14.00</w:t>
      </w:r>
      <w:r w:rsidR="00175603">
        <w:rPr>
          <w:rFonts w:ascii="Calibri" w:hAnsi="Calibri" w:cs="Calibri"/>
          <w:sz w:val="22"/>
          <w:szCs w:val="22"/>
        </w:rPr>
        <w:t xml:space="preserve"> presso il </w:t>
      </w:r>
      <w:r w:rsidR="00175603">
        <w:rPr>
          <w:rFonts w:ascii="Calibri" w:hAnsi="Calibri" w:cs="Calibri"/>
          <w:b/>
          <w:bCs/>
          <w:sz w:val="22"/>
          <w:szCs w:val="22"/>
        </w:rPr>
        <w:t>Liceo Classico Galilei a Pisa</w:t>
      </w:r>
      <w:r w:rsidR="00175603">
        <w:rPr>
          <w:rFonts w:ascii="Calibri" w:hAnsi="Calibri" w:cs="Calibri"/>
          <w:sz w:val="22"/>
          <w:szCs w:val="22"/>
        </w:rPr>
        <w:t>, a cui sono invitati gli studenti all’ul</w:t>
      </w:r>
      <w:r>
        <w:rPr>
          <w:rFonts w:ascii="Calibri" w:hAnsi="Calibri" w:cs="Calibri"/>
          <w:sz w:val="22"/>
          <w:szCs w:val="22"/>
        </w:rPr>
        <w:t>timo e penultimo anno, interessati a conoscere tale</w:t>
      </w:r>
      <w:r w:rsidR="00175603">
        <w:rPr>
          <w:rFonts w:ascii="Calibri" w:hAnsi="Calibri" w:cs="Calibri"/>
          <w:sz w:val="22"/>
          <w:szCs w:val="22"/>
        </w:rPr>
        <w:t xml:space="preserve"> Università.</w:t>
      </w:r>
      <w:r w:rsidR="00175603">
        <w:rPr>
          <w:rFonts w:ascii="Calibri" w:hAnsi="Calibri" w:cs="Calibri"/>
          <w:sz w:val="22"/>
          <w:szCs w:val="22"/>
        </w:rPr>
        <w:br/>
      </w:r>
      <w:r w:rsidR="00175603">
        <w:rPr>
          <w:rFonts w:ascii="Calibri" w:hAnsi="Calibri" w:cs="Calibri"/>
          <w:sz w:val="22"/>
          <w:szCs w:val="22"/>
        </w:rPr>
        <w:br/>
        <w:t xml:space="preserve">Nel corso dell’Info Session, guidati da studenti tutor Bocconi, i partecipanti potranno approfondire i contenuti dei nostri corsi di laurea nelle aree di </w:t>
      </w:r>
      <w:r w:rsidR="00175603">
        <w:rPr>
          <w:rFonts w:ascii="Calibri" w:hAnsi="Calibri" w:cs="Calibri"/>
          <w:b/>
          <w:bCs/>
          <w:sz w:val="22"/>
          <w:szCs w:val="22"/>
        </w:rPr>
        <w:t>economia, management, finanza, data science, scienze politiche</w:t>
      </w:r>
      <w:r w:rsidR="00175603">
        <w:rPr>
          <w:rFonts w:ascii="Calibri" w:hAnsi="Calibri" w:cs="Calibri"/>
          <w:sz w:val="22"/>
          <w:szCs w:val="22"/>
        </w:rPr>
        <w:t xml:space="preserve"> e </w:t>
      </w:r>
      <w:r w:rsidR="00175603">
        <w:rPr>
          <w:rFonts w:ascii="Calibri" w:hAnsi="Calibri" w:cs="Calibri"/>
          <w:b/>
          <w:bCs/>
          <w:sz w:val="22"/>
          <w:szCs w:val="22"/>
        </w:rPr>
        <w:t>giurisprudenza</w:t>
      </w:r>
      <w:r w:rsidR="00175603">
        <w:rPr>
          <w:rFonts w:ascii="Calibri" w:hAnsi="Calibri" w:cs="Calibri"/>
          <w:sz w:val="22"/>
          <w:szCs w:val="22"/>
        </w:rPr>
        <w:t>. Verranno offerte inoltre informazioni utili relative all’ammissione in Bocconi ed ai servizi universitari.</w:t>
      </w:r>
      <w:r w:rsidR="00175603">
        <w:rPr>
          <w:rFonts w:ascii="Calibri" w:hAnsi="Calibri" w:cs="Calibri"/>
          <w:sz w:val="22"/>
          <w:szCs w:val="22"/>
        </w:rPr>
        <w:br/>
      </w:r>
      <w:r w:rsidR="00175603">
        <w:rPr>
          <w:rFonts w:ascii="Calibri" w:hAnsi="Calibri" w:cs="Calibri"/>
          <w:sz w:val="22"/>
          <w:szCs w:val="22"/>
        </w:rPr>
        <w:br/>
        <w:t xml:space="preserve">In allegato </w:t>
      </w:r>
      <w:r>
        <w:rPr>
          <w:rFonts w:ascii="Calibri" w:hAnsi="Calibri" w:cs="Calibri"/>
          <w:sz w:val="22"/>
          <w:szCs w:val="22"/>
        </w:rPr>
        <w:t xml:space="preserve">si </w:t>
      </w:r>
      <w:r w:rsidR="00175603">
        <w:rPr>
          <w:rFonts w:ascii="Calibri" w:hAnsi="Calibri" w:cs="Calibri"/>
          <w:sz w:val="22"/>
          <w:szCs w:val="22"/>
        </w:rPr>
        <w:t>trova il programma d</w:t>
      </w:r>
      <w:r>
        <w:rPr>
          <w:rFonts w:ascii="Calibri" w:hAnsi="Calibri" w:cs="Calibri"/>
          <w:sz w:val="22"/>
          <w:szCs w:val="22"/>
        </w:rPr>
        <w:t>ell’iniziativa.</w:t>
      </w:r>
    </w:p>
    <w:p w:rsidR="00396711" w:rsidRDefault="00175603" w:rsidP="00396711">
      <w:pPr>
        <w:pStyle w:val="NormaleWeb"/>
        <w:spacing w:after="160" w:line="254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 xml:space="preserve">Gli interessati a partecipare all’evento dovranno iscriversi tramite </w:t>
      </w:r>
      <w:hyperlink r:id="rId5" w:history="1">
        <w:r w:rsidR="00396711" w:rsidRPr="00781C0F">
          <w:rPr>
            <w:rStyle w:val="Collegamentoipertestuale"/>
            <w:rFonts w:ascii="Calibri" w:hAnsi="Calibri" w:cs="Calibri"/>
            <w:sz w:val="22"/>
            <w:szCs w:val="22"/>
          </w:rPr>
          <w:t>http://info.unibocconi.it/info/session.php?tipo=T&amp;lingua=ita&amp;key=INFOPI&amp;info=AU</w:t>
        </w:r>
      </w:hyperlink>
    </w:p>
    <w:p w:rsidR="00396711" w:rsidRDefault="00396711" w:rsidP="00396711">
      <w:pPr>
        <w:pStyle w:val="NormaleWeb"/>
        <w:spacing w:after="160" w:line="254" w:lineRule="auto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175603" w:rsidRDefault="00175603" w:rsidP="00175603">
      <w:pPr>
        <w:pStyle w:val="NormaleWeb"/>
        <w:spacing w:after="160" w:line="254" w:lineRule="auto"/>
        <w:rPr>
          <w:rFonts w:ascii="Calibri" w:hAnsi="Calibri" w:cs="Calibri"/>
          <w:sz w:val="22"/>
          <w:szCs w:val="22"/>
        </w:rPr>
      </w:pPr>
    </w:p>
    <w:p w:rsidR="00175603" w:rsidRDefault="00175603" w:rsidP="00175603">
      <w:pPr>
        <w:pStyle w:val="NormaleWeb"/>
        <w:spacing w:after="160" w:line="254" w:lineRule="auto"/>
        <w:rPr>
          <w:rFonts w:ascii="Calibri" w:hAnsi="Calibri" w:cs="Calibri"/>
          <w:sz w:val="22"/>
          <w:szCs w:val="22"/>
        </w:rPr>
      </w:pPr>
    </w:p>
    <w:p w:rsidR="00004A32" w:rsidRDefault="00004A32"/>
    <w:sectPr w:rsidR="00004A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03"/>
    <w:rsid w:val="00004A32"/>
    <w:rsid w:val="00175603"/>
    <w:rsid w:val="00396711"/>
    <w:rsid w:val="00BC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7560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75603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75603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175603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1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fo.unibocconi.it/info/session.php?tipo=T&amp;lingua=ita&amp;key=INFOPI&amp;info=A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2019-11-04T14:44:00Z</dcterms:created>
  <dcterms:modified xsi:type="dcterms:W3CDTF">2019-11-04T14:44:00Z</dcterms:modified>
</cp:coreProperties>
</file>