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 wp14:anchorId="4A53A10C" wp14:editId="055627EC">
            <wp:simplePos x="0" y="0"/>
            <wp:positionH relativeFrom="column">
              <wp:posOffset>32385</wp:posOffset>
            </wp:positionH>
            <wp:positionV relativeFrom="line">
              <wp:posOffset>97155</wp:posOffset>
            </wp:positionV>
            <wp:extent cx="1428750" cy="590550"/>
            <wp:effectExtent l="0" t="0" r="0" b="0"/>
            <wp:wrapSquare wrapText="bothSides"/>
            <wp:docPr id="1" name="Immagine 1" descr="Image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21"/>
          <w:szCs w:val="21"/>
        </w:rPr>
      </w:pPr>
    </w:p>
    <w:p w:rsidR="00690502" w:rsidRDefault="00690502" w:rsidP="00690502">
      <w:pPr>
        <w:pStyle w:val="NormaleWeb"/>
        <w:spacing w:before="0" w:beforeAutospacing="0" w:after="0" w:afterAutospacing="0" w:line="270" w:lineRule="atLeast"/>
        <w:rPr>
          <w:rFonts w:ascii="Arial" w:hAnsi="Arial" w:cs="Arial"/>
          <w:color w:val="555555"/>
          <w:sz w:val="18"/>
          <w:szCs w:val="18"/>
        </w:rPr>
      </w:pPr>
      <w:r>
        <w:rPr>
          <w:rStyle w:val="Enfasigrassetto"/>
          <w:rFonts w:ascii="Arial" w:hAnsi="Arial" w:cs="Arial"/>
          <w:color w:val="555555"/>
          <w:sz w:val="21"/>
          <w:szCs w:val="21"/>
        </w:rPr>
        <w:t xml:space="preserve">Open </w:t>
      </w:r>
      <w:proofErr w:type="spellStart"/>
      <w:r>
        <w:rPr>
          <w:rStyle w:val="Enfasigrassetto"/>
          <w:rFonts w:ascii="Arial" w:hAnsi="Arial" w:cs="Arial"/>
          <w:color w:val="555555"/>
          <w:sz w:val="21"/>
          <w:szCs w:val="21"/>
        </w:rPr>
        <w:t>day</w:t>
      </w:r>
      <w:proofErr w:type="spellEnd"/>
      <w:r>
        <w:rPr>
          <w:rFonts w:ascii="Arial" w:hAnsi="Arial" w:cs="Arial"/>
          <w:color w:val="555555"/>
          <w:sz w:val="21"/>
          <w:szCs w:val="21"/>
        </w:rPr>
        <w:t> dell'</w:t>
      </w:r>
      <w:r>
        <w:rPr>
          <w:rStyle w:val="Enfasigrassetto"/>
          <w:rFonts w:ascii="Arial" w:hAnsi="Arial" w:cs="Arial"/>
          <w:color w:val="555555"/>
          <w:sz w:val="21"/>
          <w:szCs w:val="21"/>
        </w:rPr>
        <w:t>Università Cattolica:</w:t>
      </w:r>
      <w:r>
        <w:rPr>
          <w:rFonts w:ascii="Arial" w:hAnsi="Arial" w:cs="Arial"/>
          <w:color w:val="555555"/>
          <w:sz w:val="18"/>
          <w:szCs w:val="18"/>
        </w:rPr>
        <w:br/>
        <w:t> </w:t>
      </w:r>
    </w:p>
    <w:p w:rsidR="00690502" w:rsidRDefault="00690502" w:rsidP="00690502">
      <w:pPr>
        <w:numPr>
          <w:ilvl w:val="0"/>
          <w:numId w:val="1"/>
        </w:numPr>
        <w:spacing w:line="270" w:lineRule="atLeast"/>
        <w:rPr>
          <w:rFonts w:ascii="Arial" w:eastAsia="Times New Roman" w:hAnsi="Arial" w:cs="Arial"/>
          <w:color w:val="555555"/>
          <w:sz w:val="18"/>
          <w:szCs w:val="18"/>
        </w:rPr>
      </w:pPr>
      <w:hyperlink r:id="rId8" w:tgtFrame="_blank" w:history="1">
        <w:r>
          <w:rPr>
            <w:rStyle w:val="Collegamentoipertestuale"/>
            <w:rFonts w:ascii="Arial" w:eastAsia="Times New Roman" w:hAnsi="Arial" w:cs="Arial"/>
            <w:b/>
            <w:bCs/>
            <w:color w:val="006699"/>
            <w:sz w:val="21"/>
            <w:szCs w:val="21"/>
          </w:rPr>
          <w:t>Campus di Milano - 23 novembre 201</w:t>
        </w:r>
      </w:hyperlink>
      <w:r>
        <w:rPr>
          <w:rStyle w:val="Enfasigrassetto"/>
          <w:rFonts w:ascii="Arial" w:eastAsia="Times New Roman" w:hAnsi="Arial" w:cs="Arial"/>
          <w:color w:val="006699"/>
          <w:sz w:val="21"/>
          <w:szCs w:val="21"/>
          <w:u w:val="single"/>
        </w:rPr>
        <w:t>9</w:t>
      </w:r>
      <w:r>
        <w:rPr>
          <w:rStyle w:val="Enfasigrassetto"/>
          <w:rFonts w:ascii="Times New Roman ,serif" w:eastAsia="Times New Roman" w:hAnsi="Times New Roman ,serif" w:cs="Arial"/>
          <w:color w:val="555555"/>
        </w:rPr>
        <w:t> </w:t>
      </w:r>
    </w:p>
    <w:p w:rsidR="00690502" w:rsidRDefault="00690502" w:rsidP="00690502">
      <w:pPr>
        <w:numPr>
          <w:ilvl w:val="0"/>
          <w:numId w:val="1"/>
        </w:numPr>
        <w:spacing w:line="270" w:lineRule="atLeast"/>
        <w:rPr>
          <w:rFonts w:ascii="Arial" w:eastAsia="Times New Roman" w:hAnsi="Arial" w:cs="Arial"/>
          <w:color w:val="555555"/>
          <w:sz w:val="18"/>
          <w:szCs w:val="18"/>
        </w:rPr>
      </w:pPr>
      <w:hyperlink r:id="rId9" w:tgtFrame="_blank" w:history="1">
        <w:r>
          <w:rPr>
            <w:rStyle w:val="Collegamentoipertestuale"/>
            <w:rFonts w:ascii="Arial" w:eastAsia="Times New Roman" w:hAnsi="Arial" w:cs="Arial"/>
            <w:b/>
            <w:bCs/>
            <w:color w:val="006699"/>
            <w:sz w:val="21"/>
            <w:szCs w:val="21"/>
          </w:rPr>
          <w:t>Campus di Piacenza - 28 novembre 2019</w:t>
        </w:r>
      </w:hyperlink>
      <w:r>
        <w:rPr>
          <w:rStyle w:val="Enfasigrassetto"/>
          <w:rFonts w:ascii="Times New Roman ,serif" w:eastAsia="Times New Roman" w:hAnsi="Times New Roman ,serif" w:cs="Arial"/>
          <w:color w:val="555555"/>
        </w:rPr>
        <w:t> </w:t>
      </w:r>
    </w:p>
    <w:p w:rsidR="00690502" w:rsidRDefault="00690502" w:rsidP="00690502">
      <w:pPr>
        <w:numPr>
          <w:ilvl w:val="0"/>
          <w:numId w:val="1"/>
        </w:numPr>
        <w:spacing w:line="270" w:lineRule="atLeast"/>
        <w:rPr>
          <w:rFonts w:ascii="Arial" w:eastAsia="Times New Roman" w:hAnsi="Arial" w:cs="Arial"/>
          <w:color w:val="555555"/>
          <w:sz w:val="18"/>
          <w:szCs w:val="18"/>
        </w:rPr>
      </w:pPr>
      <w:hyperlink r:id="rId10" w:tgtFrame="_blank" w:history="1">
        <w:r>
          <w:rPr>
            <w:rStyle w:val="Collegamentoipertestuale"/>
            <w:rFonts w:ascii="Arial" w:eastAsia="Times New Roman" w:hAnsi="Arial" w:cs="Arial"/>
            <w:b/>
            <w:bCs/>
            <w:color w:val="006699"/>
            <w:sz w:val="21"/>
            <w:szCs w:val="21"/>
          </w:rPr>
          <w:t>Campus di Roma - 30 novembre 2019</w:t>
        </w:r>
      </w:hyperlink>
      <w:r>
        <w:rPr>
          <w:rStyle w:val="Enfasigrassetto"/>
          <w:rFonts w:eastAsia="Times New Roman"/>
          <w:color w:val="006699"/>
        </w:rPr>
        <w:t> </w:t>
      </w:r>
    </w:p>
    <w:p w:rsidR="00690502" w:rsidRDefault="00690502" w:rsidP="00690502">
      <w:pPr>
        <w:numPr>
          <w:ilvl w:val="0"/>
          <w:numId w:val="1"/>
        </w:numPr>
        <w:spacing w:line="270" w:lineRule="atLeast"/>
        <w:rPr>
          <w:rFonts w:ascii="Arial" w:eastAsia="Times New Roman" w:hAnsi="Arial" w:cs="Arial"/>
          <w:color w:val="555555"/>
          <w:sz w:val="18"/>
          <w:szCs w:val="18"/>
        </w:rPr>
      </w:pPr>
      <w:hyperlink r:id="rId11" w:tgtFrame="_blank" w:history="1">
        <w:r>
          <w:rPr>
            <w:rStyle w:val="Collegamentoipertestuale"/>
            <w:rFonts w:ascii="Arial" w:eastAsia="Times New Roman" w:hAnsi="Arial" w:cs="Arial"/>
            <w:b/>
            <w:bCs/>
            <w:color w:val="006699"/>
            <w:sz w:val="21"/>
            <w:szCs w:val="21"/>
          </w:rPr>
          <w:t>Campus di Cremona - 5 dicembre 2019</w:t>
        </w:r>
      </w:hyperlink>
      <w:r>
        <w:rPr>
          <w:rStyle w:val="Enfasigrassetto"/>
          <w:rFonts w:ascii="Times New Roman ,serif" w:eastAsia="Times New Roman" w:hAnsi="Times New Roman ,serif" w:cs="Arial"/>
          <w:color w:val="555555"/>
        </w:rPr>
        <w:t> </w:t>
      </w:r>
    </w:p>
    <w:p w:rsidR="00690502" w:rsidRDefault="00690502" w:rsidP="00690502">
      <w:pPr>
        <w:numPr>
          <w:ilvl w:val="0"/>
          <w:numId w:val="1"/>
        </w:numPr>
        <w:spacing w:line="270" w:lineRule="atLeast"/>
        <w:rPr>
          <w:rFonts w:ascii="Arial" w:eastAsia="Times New Roman" w:hAnsi="Arial" w:cs="Arial"/>
          <w:color w:val="555555"/>
          <w:sz w:val="18"/>
          <w:szCs w:val="18"/>
        </w:rPr>
      </w:pPr>
      <w:hyperlink r:id="rId12" w:tgtFrame="_blank" w:history="1">
        <w:r>
          <w:rPr>
            <w:rStyle w:val="Collegamentoipertestuale"/>
            <w:rFonts w:ascii="Arial" w:eastAsia="Times New Roman" w:hAnsi="Arial" w:cs="Arial"/>
            <w:b/>
            <w:bCs/>
            <w:color w:val="006699"/>
            <w:sz w:val="21"/>
            <w:szCs w:val="21"/>
          </w:rPr>
          <w:t>Campus di Brescia - 14 dicembre 2019</w:t>
        </w:r>
      </w:hyperlink>
    </w:p>
    <w:p w:rsidR="00AF7EDE" w:rsidRDefault="00690502" w:rsidP="00690502">
      <w:r>
        <w:rPr>
          <w:rFonts w:ascii="Arial" w:hAnsi="Arial" w:cs="Arial"/>
          <w:color w:val="555555"/>
          <w:sz w:val="18"/>
          <w:szCs w:val="18"/>
        </w:rPr>
        <w:br/>
      </w:r>
      <w:r>
        <w:rPr>
          <w:rFonts w:ascii="Arial" w:hAnsi="Arial" w:cs="Arial"/>
          <w:color w:val="555555"/>
          <w:sz w:val="21"/>
          <w:szCs w:val="21"/>
        </w:rPr>
        <w:t xml:space="preserve">Queste giornate di orientamento permettono ai ragazzi di assistere alle </w:t>
      </w:r>
      <w:r>
        <w:rPr>
          <w:rStyle w:val="Enfasigrassetto"/>
          <w:rFonts w:ascii="Arial" w:hAnsi="Arial" w:cs="Arial"/>
          <w:color w:val="555555"/>
          <w:sz w:val="21"/>
          <w:szCs w:val="21"/>
        </w:rPr>
        <w:t>presentazioni dei corsi di laurea</w:t>
      </w:r>
      <w:r>
        <w:rPr>
          <w:rFonts w:ascii="Arial" w:hAnsi="Arial" w:cs="Arial"/>
          <w:color w:val="555555"/>
          <w:sz w:val="21"/>
          <w:szCs w:val="21"/>
        </w:rPr>
        <w:t xml:space="preserve"> triennale e a ciclo unico e di </w:t>
      </w:r>
      <w:r>
        <w:rPr>
          <w:rStyle w:val="Enfasigrassetto"/>
          <w:rFonts w:ascii="Arial" w:hAnsi="Arial" w:cs="Arial"/>
          <w:color w:val="555555"/>
          <w:sz w:val="21"/>
          <w:szCs w:val="21"/>
        </w:rPr>
        <w:t xml:space="preserve">confrontarsi con gli studenti </w:t>
      </w:r>
      <w:r>
        <w:rPr>
          <w:rFonts w:ascii="Arial" w:hAnsi="Arial" w:cs="Arial"/>
          <w:color w:val="555555"/>
          <w:sz w:val="21"/>
          <w:szCs w:val="21"/>
        </w:rPr>
        <w:t>universitari, ma anche di ottenere tutte le informazioni sulle opportunità e i servizi offerti dall’Ateneo, i dettagli riguardo alle tasse, ai contributi universitari, alle agevolazioni economiche e alle borse di studio</w:t>
      </w:r>
      <w:r>
        <w:rPr>
          <w:rFonts w:ascii="Arial" w:hAnsi="Arial" w:cs="Arial"/>
          <w:color w:val="555555"/>
          <w:sz w:val="21"/>
          <w:szCs w:val="21"/>
        </w:rPr>
        <w:t>-</w:t>
      </w:r>
      <w:r>
        <w:rPr>
          <w:rFonts w:ascii="Arial" w:hAnsi="Arial" w:cs="Arial"/>
          <w:color w:val="555555"/>
          <w:sz w:val="21"/>
          <w:szCs w:val="21"/>
        </w:rPr>
        <w:br/>
      </w:r>
      <w:bookmarkStart w:id="0" w:name="_GoBack"/>
      <w:bookmarkEnd w:id="0"/>
    </w:p>
    <w:sectPr w:rsidR="00AF7E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2D70"/>
    <w:multiLevelType w:val="multilevel"/>
    <w:tmpl w:val="ACB6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02"/>
    <w:rsid w:val="00690502"/>
    <w:rsid w:val="00A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050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9050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90502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905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050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9050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90502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90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9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s.unicatt.radiussend.com/wf/click?upn=De8IPRlC21APCxRUz-2BqqewqHl0-2FKIMo506-2FcVsx7rFGomiZTmebJwYP3KTQ00mHLtUJ6N586h2ZlRWjgYlkwkU-2B9tIayrrmbRLKHgUkT-2BytFofSjVHawzGSlRnsHqChm_KOea1njLvDi-2B8kE1OqHPP8vw838yZEeyfQHSPhiDiYMXZeuOwFhhv2inlsWNp4gkfSxM1a2tXLvuKYO-2F3Y9oaN0LUdCxyNRSQ-2BhfR8Mgs5RkxJt1Um6Ax-2F8-2FPQiQbOHce7mlOEim3yPr4zgtr12Bk4kgMZhySboMxxJzrco8B2yzc-2FA1wbD6dOEs8ibjAo9VQHrjoio3tjXdQ01ALKdIkn-2B4TVJ-2BSHkSSH3X9-2Ff1wKszE4e-2Fq0AflhwkG4i60uPsk-2Bx8Bi646SJIvZ4ilPj-2FfkyVzgDX5B8j95WUJHdqutlUgtZCXAl4fj3iaqfshdbrUrepEkW-2B2dWy4rVY0vMjlHtGYkvuoMd3FyLgeLgzDGM-3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emea.radiusbycampusmgmt.com:443/crm/viewImage?id=5034000000062001&amp;fileName=/unicatt_logoorizzontale_LOW150px.jpg" TargetMode="External"/><Relationship Id="rId12" Type="http://schemas.openxmlformats.org/officeDocument/2006/relationships/hyperlink" Target="http://clicks.unicatt.radiussend.com/wf/click?upn=De8IPRlC21APCxRUz-2BqqewqHl0-2FKIMo506-2FcVsx7rFGomiZTmebJwYP3KTQ00mHLtUJ6N586h2ZlRWjgYlkwkU-2B9tIayrrmbRLKHgUkT-2Byuqb7fAB1rXK-2BwX2WIGh8UE_KOea1njLvDi-2B8kE1OqHPP8vw838yZEeyfQHSPhiDiYMXZeuOwFhhv2inlsWNp4gkfSxM1a2tXLvuKYO-2F3Y9oaN0LUdCxyNRSQ-2BhfR8Mgs5RkxJt1Um6Ax-2F8-2FPQiQbOHce7mlOEim3yPr4zgtr12Bk4kgMZhySboMxxJzrco8B2yzc-2FA1wbD6dOEs8ibjAo9VQHrjoio3tjXdQ01ALKdIknaGJ-2BoIskhTJ7o-2FSpLcIBjvBResH0qVOJ43BTNdtCkC1rioZmtIe8akJ5ECZHQGbZd449nvYXSMCPwvAhQGEQDdCZyaGDR2OrDrn53PCQWTehNN-2BwLSyCvIpY5VytchdTO77N9zn39RaFqYCBeFRtA-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s.unicatt.radiussend.com/wf/click?upn=3M3kuNjyrT7KBCLqk8dyjlw8n-2FmtPlDK4A3nW8IBXd0-3D_KOea1njLvDi-2B8kE1OqHPP8vw838yZEeyfQHSPhiDiYMXZeuOwFhhv2inlsWNp4gkfSxM1a2tXLvuKYO-2F3Y9oaN0LUdCxyNRSQ-2BhfR8Mgs5RkxJt1Um6Ax-2F8-2FPQiQbOHce7mlOEim3yPr4zgtr12Bk4kgMZhySboMxxJzrco8B2yzc-2FA1wbD6dOEs8ibjAo9VQHrjoio3tjXdQ01ALKdIkg6oXq7CH-2BrT4FAKoUjVw7Z1kbBTzUVpbsaB0cZvJoOJPjg6-2By3RurvD9-2FsDvjqXM2KasBDwyX6XvkNOolBILIn4H93xuORYWrk34R7sMmOQJ2jGtgE7GMTnRoiK00IVOTIXvdnBYWvKDn7Dynivye4-3D" TargetMode="External"/><Relationship Id="rId11" Type="http://schemas.openxmlformats.org/officeDocument/2006/relationships/hyperlink" Target="http://clicks.unicatt.radiussend.com/wf/click?upn=De8IPRlC21APCxRUz-2BqqewqHl0-2FKIMo506-2FcVsx7rFGomiZTmebJwYP3KTQ00mHLtUJ6N586h2ZlRWjgYlkwkU-2B9tIayrrmbRLKHgUkT-2BysrZe8Z1jAIz9I5moCnvuPm_KOea1njLvDi-2B8kE1OqHPP8vw838yZEeyfQHSPhiDiYMXZeuOwFhhv2inlsWNp4gkfSxM1a2tXLvuKYO-2F3Y9oaN0LUdCxyNRSQ-2BhfR8Mgs5RkxJt1Um6Ax-2F8-2FPQiQbOHce7mlOEim3yPr4zgtr12Bk4kgMZhySboMxxJzrco8B2yzc-2FA1wbD6dOEs8ibjAo9VQHrjoio3tjXdQ01ALKdIklIDMxN40woyz29RoLpTeYmpiRm-2B628UBncV5K1w1shwXkKv1gnQ-2Bu-2FtOOFtP9XEAkDBM0gxwL4HNr32w2KNeU6AOdnxSU9cBKx4jBFttmiCRxtjRWfraPq3Hrq-2F00nkV6htuW4x2PKQ2NG-2F5Buak0A-3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icks.unicatt.radiussend.com/wf/click?upn=De8IPRlC21APCxRUz-2BqqewqHl0-2FKIMo506-2FcVsx7rFGomiZTmebJwYP3KTQ00mHLtUJ6N586h2ZlRWjgYlkwkU-2B9tIayrrmbRLKHgUkT-2Byv6Mqsh9TRk7JDaNjuF4XPu_KOea1njLvDi-2B8kE1OqHPP8vw838yZEeyfQHSPhiDiYMXZeuOwFhhv2inlsWNp4gkfSxM1a2tXLvuKYO-2F3Y9oaN0LUdCxyNRSQ-2BhfR8Mgs5RkxJt1Um6Ax-2F8-2FPQiQbOHce7mlOEim3yPr4zgtr12Bk4kgMZhySboMxxJzrco8B2yzc-2FA1wbD6dOEs8ibjAo9VQHrjoio3tjXdQ01ALKdIkhKdyvSji15-2FDFOfra66jNWdLrzK3K7uUGLXCrXNwH7zMOH0MZTO3sLLkniuXjRnMqUPCklfVF23vkm9-2F-2BRKLnlxsdRBV7-2FW95WjVmkAIgDsRaPN-2FXFn4Qqh3in-2B1qLzF9aGUCHUbXcHJWfPC-2FH2HGw-3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licks.unicatt.radiussend.com/wf/click?upn=De8IPRlC21APCxRUz-2BqqewqHl0-2FKIMo506-2FcVsx7rFGomiZTmebJwYP3KTQ00mHLtUJ6N586h2ZlRWjgYlkwkU-2B9tIayrrmbRLKHgUkT-2ByswTDR0vN12nbRa0WHdEOpk_KOea1njLvDi-2B8kE1OqHPP8vw838yZEeyfQHSPhiDiYMXZeuOwFhhv2inlsWNp4gkfSxM1a2tXLvuKYO-2F3Y9oaN0LUdCxyNRSQ-2BhfR8Mgs5RkxJt1Um6Ax-2F8-2FPQiQbOHce7mlOEim3yPr4zgtr12Bk4kgMZhySboMxxJzrco8B2yzc-2FA1wbD6dOEs8ibjAo9VQHrjoio3tjXdQ01ALKdIklBJieUomNrfTfqscUAZTrqUd2YsMwq9Umc5YEEKXzlBpl9eICmmoAE9QLBklfnREQETkbMBN0bsCGiWpqr-2FTtANj-2FHn3j74wBjXzCFS3kb-2FrzE11a656uWBwOjNOPT0S1XSNRfRQ2d8laOPrb-2FrjT4-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2019-11-15T18:17:00Z</dcterms:created>
  <dcterms:modified xsi:type="dcterms:W3CDTF">2019-11-15T18:18:00Z</dcterms:modified>
</cp:coreProperties>
</file>