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F0467" w:rsidRPr="006F0467" w:rsidRDefault="006F0467" w:rsidP="006F0467">
      <w:pPr>
        <w:rPr>
          <w:rFonts w:ascii="Times New Roman" w:eastAsia="Times New Roman" w:hAnsi="Times New Roman" w:cs="Times New Roman"/>
          <w:lang w:eastAsia="it-IT"/>
        </w:rPr>
      </w:pPr>
      <w:r w:rsidRPr="006F0467">
        <w:rPr>
          <w:rFonts w:ascii="Tahoma" w:eastAsia="Times New Roman" w:hAnsi="Tahoma" w:cs="Times New Roman"/>
          <w:color w:val="000000"/>
          <w:sz w:val="18"/>
          <w:szCs w:val="18"/>
          <w:shd w:val="clear" w:color="auto" w:fill="FFFFFF"/>
          <w:lang w:eastAsia="it-IT"/>
        </w:rPr>
        <w:t>Gentilissimi,</w:t>
      </w:r>
      <w:r w:rsidRPr="006F0467">
        <w:rPr>
          <w:rFonts w:ascii="Tahoma" w:eastAsia="Times New Roman" w:hAnsi="Tahoma" w:cs="Times New Roman"/>
          <w:color w:val="000000"/>
          <w:sz w:val="18"/>
          <w:szCs w:val="18"/>
          <w:lang w:eastAsia="it-IT"/>
        </w:rPr>
        <w:br/>
      </w:r>
      <w:r w:rsidRPr="006F0467">
        <w:rPr>
          <w:rFonts w:ascii="Tahoma" w:eastAsia="Times New Roman" w:hAnsi="Tahoma" w:cs="Times New Roman"/>
          <w:color w:val="000000"/>
          <w:sz w:val="18"/>
          <w:szCs w:val="18"/>
          <w:lang w:eastAsia="it-IT"/>
        </w:rPr>
        <w:br/>
      </w:r>
      <w:r w:rsidRPr="006F0467">
        <w:rPr>
          <w:rFonts w:ascii="Tahoma" w:eastAsia="Times New Roman" w:hAnsi="Tahoma" w:cs="Times New Roman"/>
          <w:color w:val="000000"/>
          <w:sz w:val="18"/>
          <w:szCs w:val="18"/>
          <w:shd w:val="clear" w:color="auto" w:fill="FFFFFF"/>
          <w:lang w:eastAsia="it-IT"/>
        </w:rPr>
        <w:t>Il Campus CIELS sede di Padova, Roma e Brescia presenta l'offerta didattica</w:t>
      </w:r>
      <w:r w:rsidRPr="006F0467">
        <w:rPr>
          <w:rFonts w:ascii="Tahoma" w:eastAsia="Times New Roman" w:hAnsi="Tahoma" w:cs="Times New Roman"/>
          <w:color w:val="000000"/>
          <w:sz w:val="18"/>
          <w:szCs w:val="18"/>
          <w:lang w:eastAsia="it-IT"/>
        </w:rPr>
        <w:br/>
      </w:r>
      <w:r w:rsidRPr="006F0467">
        <w:rPr>
          <w:rFonts w:ascii="Tahoma" w:eastAsia="Times New Roman" w:hAnsi="Tahoma" w:cs="Times New Roman"/>
          <w:color w:val="000000"/>
          <w:sz w:val="18"/>
          <w:szCs w:val="18"/>
          <w:shd w:val="clear" w:color="auto" w:fill="FFFFFF"/>
          <w:lang w:eastAsia="it-IT"/>
        </w:rPr>
        <w:t>caratterizzata da un *Corso di Laurea Triennale in Scienze della</w:t>
      </w:r>
      <w:r w:rsidRPr="006F0467">
        <w:rPr>
          <w:rFonts w:ascii="Tahoma" w:eastAsia="Times New Roman" w:hAnsi="Tahoma" w:cs="Times New Roman"/>
          <w:color w:val="000000"/>
          <w:sz w:val="18"/>
          <w:szCs w:val="18"/>
          <w:lang w:eastAsia="it-IT"/>
        </w:rPr>
        <w:br/>
      </w:r>
      <w:r w:rsidRPr="006F0467">
        <w:rPr>
          <w:rFonts w:ascii="Tahoma" w:eastAsia="Times New Roman" w:hAnsi="Tahoma" w:cs="Times New Roman"/>
          <w:color w:val="000000"/>
          <w:sz w:val="18"/>
          <w:szCs w:val="18"/>
          <w:shd w:val="clear" w:color="auto" w:fill="FFFFFF"/>
          <w:lang w:eastAsia="it-IT"/>
        </w:rPr>
        <w:t>Mediazione Linguistica *(Classe di Laurea L-12).</w:t>
      </w:r>
      <w:r w:rsidRPr="006F0467">
        <w:rPr>
          <w:rFonts w:ascii="Tahoma" w:eastAsia="Times New Roman" w:hAnsi="Tahoma" w:cs="Times New Roman"/>
          <w:color w:val="000000"/>
          <w:sz w:val="18"/>
          <w:szCs w:val="18"/>
          <w:lang w:eastAsia="it-IT"/>
        </w:rPr>
        <w:br/>
      </w:r>
      <w:r w:rsidRPr="006F0467">
        <w:rPr>
          <w:rFonts w:ascii="Tahoma" w:eastAsia="Times New Roman" w:hAnsi="Tahoma" w:cs="Times New Roman"/>
          <w:color w:val="000000"/>
          <w:sz w:val="18"/>
          <w:szCs w:val="18"/>
          <w:lang w:eastAsia="it-IT"/>
        </w:rPr>
        <w:br/>
      </w:r>
      <w:r w:rsidRPr="006F0467">
        <w:rPr>
          <w:rFonts w:ascii="Tahoma" w:eastAsia="Times New Roman" w:hAnsi="Tahoma" w:cs="Times New Roman"/>
          <w:color w:val="000000"/>
          <w:sz w:val="18"/>
          <w:szCs w:val="18"/>
          <w:shd w:val="clear" w:color="auto" w:fill="FFFFFF"/>
          <w:lang w:eastAsia="it-IT"/>
        </w:rPr>
        <w:t>Nello specifico i nostri indirizzi di studio sono:</w:t>
      </w:r>
      <w:r w:rsidRPr="006F0467">
        <w:rPr>
          <w:rFonts w:ascii="Tahoma" w:eastAsia="Times New Roman" w:hAnsi="Tahoma" w:cs="Times New Roman"/>
          <w:color w:val="000000"/>
          <w:sz w:val="18"/>
          <w:szCs w:val="18"/>
          <w:lang w:eastAsia="it-IT"/>
        </w:rPr>
        <w:br/>
      </w:r>
      <w:r w:rsidRPr="006F0467">
        <w:rPr>
          <w:rFonts w:ascii="Tahoma" w:eastAsia="Times New Roman" w:hAnsi="Tahoma" w:cs="Times New Roman"/>
          <w:color w:val="000000"/>
          <w:sz w:val="18"/>
          <w:szCs w:val="18"/>
          <w:lang w:eastAsia="it-IT"/>
        </w:rPr>
        <w:br/>
      </w:r>
      <w:r w:rsidRPr="006F0467">
        <w:rPr>
          <w:rFonts w:ascii="Tahoma" w:eastAsia="Times New Roman" w:hAnsi="Tahoma" w:cs="Times New Roman"/>
          <w:color w:val="000000"/>
          <w:sz w:val="18"/>
          <w:szCs w:val="18"/>
          <w:lang w:eastAsia="it-IT"/>
        </w:rPr>
        <w:br/>
      </w:r>
      <w:r w:rsidRPr="006F0467">
        <w:rPr>
          <w:rFonts w:ascii="Tahoma" w:eastAsia="Times New Roman" w:hAnsi="Tahoma" w:cs="Times New Roman"/>
          <w:color w:val="000000"/>
          <w:sz w:val="18"/>
          <w:szCs w:val="18"/>
          <w:shd w:val="clear" w:color="auto" w:fill="FFFFFF"/>
          <w:lang w:eastAsia="it-IT"/>
        </w:rPr>
        <w:t>- *Organizzazioni Internazionali e Diplomatiche*</w:t>
      </w:r>
      <w:r w:rsidRPr="006F0467">
        <w:rPr>
          <w:rFonts w:ascii="Tahoma" w:eastAsia="Times New Roman" w:hAnsi="Tahoma" w:cs="Times New Roman"/>
          <w:color w:val="000000"/>
          <w:sz w:val="18"/>
          <w:szCs w:val="18"/>
          <w:lang w:eastAsia="it-IT"/>
        </w:rPr>
        <w:br/>
      </w:r>
      <w:r w:rsidRPr="006F0467">
        <w:rPr>
          <w:rFonts w:ascii="Tahoma" w:eastAsia="Times New Roman" w:hAnsi="Tahoma" w:cs="Times New Roman"/>
          <w:color w:val="000000"/>
          <w:sz w:val="18"/>
          <w:szCs w:val="18"/>
          <w:shd w:val="clear" w:color="auto" w:fill="FFFFFF"/>
          <w:lang w:eastAsia="it-IT"/>
        </w:rPr>
        <w:t>- *Sicurezza e Difesa Sociale (Criminologico)*</w:t>
      </w:r>
      <w:r w:rsidRPr="006F0467">
        <w:rPr>
          <w:rFonts w:ascii="Tahoma" w:eastAsia="Times New Roman" w:hAnsi="Tahoma" w:cs="Times New Roman"/>
          <w:color w:val="000000"/>
          <w:sz w:val="18"/>
          <w:szCs w:val="18"/>
          <w:lang w:eastAsia="it-IT"/>
        </w:rPr>
        <w:br/>
      </w:r>
      <w:r w:rsidRPr="006F0467">
        <w:rPr>
          <w:rFonts w:ascii="Tahoma" w:eastAsia="Times New Roman" w:hAnsi="Tahoma" w:cs="Times New Roman"/>
          <w:color w:val="000000"/>
          <w:sz w:val="18"/>
          <w:szCs w:val="18"/>
          <w:shd w:val="clear" w:color="auto" w:fill="FFFFFF"/>
          <w:lang w:eastAsia="it-IT"/>
        </w:rPr>
        <w:t>- *Pubblicità, Marketing e Relazioni Pubbliche*</w:t>
      </w:r>
      <w:r w:rsidRPr="006F0467">
        <w:rPr>
          <w:rFonts w:ascii="Tahoma" w:eastAsia="Times New Roman" w:hAnsi="Tahoma" w:cs="Times New Roman"/>
          <w:color w:val="000000"/>
          <w:sz w:val="18"/>
          <w:szCs w:val="18"/>
          <w:lang w:eastAsia="it-IT"/>
        </w:rPr>
        <w:br/>
      </w:r>
      <w:r w:rsidRPr="006F0467">
        <w:rPr>
          <w:rFonts w:ascii="Tahoma" w:eastAsia="Times New Roman" w:hAnsi="Tahoma" w:cs="Times New Roman"/>
          <w:color w:val="000000"/>
          <w:sz w:val="18"/>
          <w:szCs w:val="18"/>
          <w:shd w:val="clear" w:color="auto" w:fill="FFFFFF"/>
          <w:lang w:eastAsia="it-IT"/>
        </w:rPr>
        <w:t>- *Management Turistico e Commercio Internazionale*</w:t>
      </w:r>
      <w:r w:rsidRPr="006F0467">
        <w:rPr>
          <w:rFonts w:ascii="Tahoma" w:eastAsia="Times New Roman" w:hAnsi="Tahoma" w:cs="Times New Roman"/>
          <w:color w:val="000000"/>
          <w:sz w:val="18"/>
          <w:szCs w:val="18"/>
          <w:lang w:eastAsia="it-IT"/>
        </w:rPr>
        <w:br/>
      </w:r>
      <w:r w:rsidRPr="006F0467">
        <w:rPr>
          <w:rFonts w:ascii="Tahoma" w:eastAsia="Times New Roman" w:hAnsi="Tahoma" w:cs="Times New Roman"/>
          <w:color w:val="000000"/>
          <w:sz w:val="18"/>
          <w:szCs w:val="18"/>
          <w:shd w:val="clear" w:color="auto" w:fill="FFFFFF"/>
          <w:lang w:eastAsia="it-IT"/>
        </w:rPr>
        <w:t>- *Business Management per l’Internazionalizzazione delle Imprese*</w:t>
      </w:r>
      <w:r w:rsidRPr="006F0467">
        <w:rPr>
          <w:rFonts w:ascii="Tahoma" w:eastAsia="Times New Roman" w:hAnsi="Tahoma" w:cs="Times New Roman"/>
          <w:color w:val="000000"/>
          <w:sz w:val="18"/>
          <w:szCs w:val="18"/>
          <w:lang w:eastAsia="it-IT"/>
        </w:rPr>
        <w:br/>
      </w:r>
      <w:r w:rsidRPr="006F0467">
        <w:rPr>
          <w:rFonts w:ascii="Tahoma" w:eastAsia="Times New Roman" w:hAnsi="Tahoma" w:cs="Times New Roman"/>
          <w:color w:val="000000"/>
          <w:sz w:val="18"/>
          <w:szCs w:val="18"/>
          <w:lang w:eastAsia="it-IT"/>
        </w:rPr>
        <w:br/>
      </w:r>
      <w:r w:rsidRPr="006F0467">
        <w:rPr>
          <w:rFonts w:ascii="Tahoma" w:eastAsia="Times New Roman" w:hAnsi="Tahoma" w:cs="Times New Roman"/>
          <w:color w:val="000000"/>
          <w:sz w:val="18"/>
          <w:szCs w:val="18"/>
          <w:lang w:eastAsia="it-IT"/>
        </w:rPr>
        <w:br/>
      </w:r>
      <w:r w:rsidRPr="006F0467">
        <w:rPr>
          <w:rFonts w:ascii="Tahoma" w:eastAsia="Times New Roman" w:hAnsi="Tahoma" w:cs="Times New Roman"/>
          <w:color w:val="000000"/>
          <w:sz w:val="18"/>
          <w:szCs w:val="18"/>
          <w:lang w:eastAsia="it-IT"/>
        </w:rPr>
        <w:br/>
      </w:r>
      <w:r w:rsidRPr="006F0467">
        <w:rPr>
          <w:rFonts w:ascii="Tahoma" w:eastAsia="Times New Roman" w:hAnsi="Tahoma" w:cs="Times New Roman"/>
          <w:color w:val="000000"/>
          <w:sz w:val="18"/>
          <w:szCs w:val="18"/>
          <w:shd w:val="clear" w:color="auto" w:fill="FFFFFF"/>
          <w:lang w:eastAsia="it-IT"/>
        </w:rPr>
        <w:t xml:space="preserve">*Open </w:t>
      </w:r>
      <w:proofErr w:type="spellStart"/>
      <w:r w:rsidRPr="006F0467">
        <w:rPr>
          <w:rFonts w:ascii="Tahoma" w:eastAsia="Times New Roman" w:hAnsi="Tahoma" w:cs="Times New Roman"/>
          <w:color w:val="000000"/>
          <w:sz w:val="18"/>
          <w:szCs w:val="18"/>
          <w:shd w:val="clear" w:color="auto" w:fill="FFFFFF"/>
          <w:lang w:eastAsia="it-IT"/>
        </w:rPr>
        <w:t>Day</w:t>
      </w:r>
      <w:proofErr w:type="spellEnd"/>
      <w:r w:rsidRPr="006F0467">
        <w:rPr>
          <w:rFonts w:ascii="Tahoma" w:eastAsia="Times New Roman" w:hAnsi="Tahoma" w:cs="Times New Roman"/>
          <w:color w:val="000000"/>
          <w:sz w:val="18"/>
          <w:szCs w:val="18"/>
          <w:shd w:val="clear" w:color="auto" w:fill="FFFFFF"/>
          <w:lang w:eastAsia="it-IT"/>
        </w:rPr>
        <w:t xml:space="preserve"> in diretta Streaming*</w:t>
      </w:r>
      <w:r w:rsidRPr="006F0467">
        <w:rPr>
          <w:rFonts w:ascii="Tahoma" w:eastAsia="Times New Roman" w:hAnsi="Tahoma" w:cs="Times New Roman"/>
          <w:color w:val="000000"/>
          <w:sz w:val="18"/>
          <w:szCs w:val="18"/>
          <w:lang w:eastAsia="it-IT"/>
        </w:rPr>
        <w:br/>
      </w:r>
      <w:r w:rsidRPr="006F0467">
        <w:rPr>
          <w:rFonts w:ascii="Tahoma" w:eastAsia="Times New Roman" w:hAnsi="Tahoma" w:cs="Times New Roman"/>
          <w:color w:val="000000"/>
          <w:sz w:val="18"/>
          <w:szCs w:val="18"/>
          <w:lang w:eastAsia="it-IT"/>
        </w:rPr>
        <w:br/>
      </w:r>
      <w:r w:rsidRPr="006F0467">
        <w:rPr>
          <w:rFonts w:ascii="Tahoma" w:eastAsia="Times New Roman" w:hAnsi="Tahoma" w:cs="Times New Roman"/>
          <w:color w:val="000000"/>
          <w:sz w:val="18"/>
          <w:szCs w:val="18"/>
          <w:shd w:val="clear" w:color="auto" w:fill="FFFFFF"/>
          <w:lang w:eastAsia="it-IT"/>
        </w:rPr>
        <w:t>*4 giugno 2020*, alle ore* 16:30 *</w:t>
      </w:r>
      <w:r w:rsidRPr="006F0467">
        <w:rPr>
          <w:rFonts w:ascii="Tahoma" w:eastAsia="Times New Roman" w:hAnsi="Tahoma" w:cs="Times New Roman"/>
          <w:color w:val="000000"/>
          <w:sz w:val="18"/>
          <w:szCs w:val="18"/>
          <w:lang w:eastAsia="it-IT"/>
        </w:rPr>
        <w:br/>
      </w:r>
      <w:r w:rsidRPr="006F0467">
        <w:rPr>
          <w:rFonts w:ascii="Tahoma" w:eastAsia="Times New Roman" w:hAnsi="Tahoma" w:cs="Times New Roman"/>
          <w:color w:val="000000"/>
          <w:sz w:val="18"/>
          <w:szCs w:val="18"/>
          <w:lang w:eastAsia="it-IT"/>
        </w:rPr>
        <w:br/>
      </w:r>
      <w:r w:rsidRPr="006F0467">
        <w:rPr>
          <w:rFonts w:ascii="Tahoma" w:eastAsia="Times New Roman" w:hAnsi="Tahoma" w:cs="Times New Roman"/>
          <w:color w:val="000000"/>
          <w:sz w:val="18"/>
          <w:szCs w:val="18"/>
          <w:shd w:val="clear" w:color="auto" w:fill="FFFFFF"/>
          <w:lang w:eastAsia="it-IT"/>
        </w:rPr>
        <w:t>collegandosi a *</w:t>
      </w:r>
      <w:hyperlink r:id="rId4" w:tgtFrame="_blank" w:history="1">
        <w:r w:rsidRPr="006F0467">
          <w:rPr>
            <w:rFonts w:ascii="Tahoma" w:eastAsia="Times New Roman" w:hAnsi="Tahoma" w:cs="Times New Roman"/>
            <w:color w:val="0000CC"/>
            <w:sz w:val="18"/>
            <w:szCs w:val="18"/>
            <w:u w:val="single"/>
            <w:shd w:val="clear" w:color="auto" w:fill="FFFFFF"/>
            <w:lang w:eastAsia="it-IT"/>
          </w:rPr>
          <w:t>https://www.facebook.com/campusciels/</w:t>
        </w:r>
      </w:hyperlink>
      <w:r w:rsidRPr="006F0467">
        <w:rPr>
          <w:rFonts w:ascii="Tahoma" w:eastAsia="Times New Roman" w:hAnsi="Tahoma" w:cs="Times New Roman"/>
          <w:color w:val="000000"/>
          <w:sz w:val="18"/>
          <w:szCs w:val="18"/>
          <w:lang w:eastAsia="it-IT"/>
        </w:rPr>
        <w:br/>
      </w:r>
      <w:hyperlink r:id="rId5" w:tgtFrame="_blank" w:history="1">
        <w:r w:rsidRPr="006F0467">
          <w:rPr>
            <w:rFonts w:ascii="Tahoma" w:eastAsia="Times New Roman" w:hAnsi="Tahoma" w:cs="Times New Roman"/>
            <w:color w:val="0000CC"/>
            <w:sz w:val="18"/>
            <w:szCs w:val="18"/>
            <w:u w:val="single"/>
            <w:shd w:val="clear" w:color="auto" w:fill="FFFFFF"/>
            <w:lang w:eastAsia="it-IT"/>
          </w:rPr>
          <w:t>&lt;https://www.facebook.com/campusciels/&gt;</w:t>
        </w:r>
      </w:hyperlink>
      <w:r w:rsidRPr="006F0467">
        <w:rPr>
          <w:rFonts w:ascii="Tahoma" w:eastAsia="Times New Roman" w:hAnsi="Tahoma" w:cs="Times New Roman"/>
          <w:color w:val="000000"/>
          <w:sz w:val="18"/>
          <w:szCs w:val="18"/>
          <w:shd w:val="clear" w:color="auto" w:fill="FFFFFF"/>
          <w:lang w:eastAsia="it-IT"/>
        </w:rPr>
        <w:t>*</w:t>
      </w:r>
      <w:r w:rsidRPr="006F0467">
        <w:rPr>
          <w:rFonts w:ascii="Tahoma" w:eastAsia="Times New Roman" w:hAnsi="Tahoma" w:cs="Times New Roman"/>
          <w:color w:val="000000"/>
          <w:sz w:val="18"/>
          <w:szCs w:val="18"/>
          <w:lang w:eastAsia="it-IT"/>
        </w:rPr>
        <w:br/>
      </w:r>
      <w:r w:rsidRPr="006F0467">
        <w:rPr>
          <w:rFonts w:ascii="Tahoma" w:eastAsia="Times New Roman" w:hAnsi="Tahoma" w:cs="Times New Roman"/>
          <w:color w:val="000000"/>
          <w:sz w:val="18"/>
          <w:szCs w:val="18"/>
          <w:lang w:eastAsia="it-IT"/>
        </w:rPr>
        <w:br/>
      </w:r>
      <w:r w:rsidRPr="006F0467">
        <w:rPr>
          <w:rFonts w:ascii="Tahoma" w:eastAsia="Times New Roman" w:hAnsi="Tahoma" w:cs="Times New Roman"/>
          <w:color w:val="000000"/>
          <w:sz w:val="18"/>
          <w:szCs w:val="18"/>
          <w:lang w:eastAsia="it-IT"/>
        </w:rPr>
        <w:br/>
      </w:r>
      <w:r w:rsidRPr="006F0467">
        <w:rPr>
          <w:rFonts w:ascii="Tahoma" w:eastAsia="Times New Roman" w:hAnsi="Tahoma" w:cs="Times New Roman"/>
          <w:color w:val="000000"/>
          <w:sz w:val="18"/>
          <w:szCs w:val="18"/>
          <w:lang w:eastAsia="it-IT"/>
        </w:rPr>
        <w:br/>
      </w:r>
      <w:r w:rsidRPr="006F0467">
        <w:rPr>
          <w:rFonts w:ascii="Tahoma" w:eastAsia="Times New Roman" w:hAnsi="Tahoma" w:cs="Times New Roman"/>
          <w:color w:val="000000"/>
          <w:sz w:val="18"/>
          <w:szCs w:val="18"/>
          <w:lang w:eastAsia="it-IT"/>
        </w:rPr>
        <w:br/>
      </w:r>
      <w:r w:rsidRPr="006F0467">
        <w:rPr>
          <w:rFonts w:ascii="Tahoma" w:eastAsia="Times New Roman" w:hAnsi="Tahoma" w:cs="Times New Roman"/>
          <w:color w:val="000000"/>
          <w:sz w:val="18"/>
          <w:szCs w:val="18"/>
          <w:shd w:val="clear" w:color="auto" w:fill="FFFFFF"/>
          <w:lang w:eastAsia="it-IT"/>
        </w:rPr>
        <w:t>[image: image.jpeg]</w:t>
      </w:r>
      <w:r w:rsidRPr="006F0467">
        <w:rPr>
          <w:rFonts w:ascii="Tahoma" w:eastAsia="Times New Roman" w:hAnsi="Tahoma" w:cs="Times New Roman"/>
          <w:color w:val="000000"/>
          <w:sz w:val="18"/>
          <w:szCs w:val="18"/>
          <w:lang w:eastAsia="it-IT"/>
        </w:rPr>
        <w:br/>
      </w:r>
      <w:r w:rsidRPr="006F0467">
        <w:rPr>
          <w:rFonts w:ascii="Tahoma" w:eastAsia="Times New Roman" w:hAnsi="Tahoma" w:cs="Times New Roman"/>
          <w:color w:val="000000"/>
          <w:sz w:val="18"/>
          <w:szCs w:val="18"/>
          <w:lang w:eastAsia="it-IT"/>
        </w:rPr>
        <w:br/>
      </w:r>
      <w:r w:rsidRPr="006F0467">
        <w:rPr>
          <w:rFonts w:ascii="Tahoma" w:eastAsia="Times New Roman" w:hAnsi="Tahoma" w:cs="Times New Roman"/>
          <w:color w:val="000000"/>
          <w:sz w:val="18"/>
          <w:szCs w:val="18"/>
          <w:lang w:eastAsia="it-IT"/>
        </w:rPr>
        <w:br/>
      </w:r>
      <w:r w:rsidRPr="006F0467">
        <w:rPr>
          <w:rFonts w:ascii="Tahoma" w:eastAsia="Times New Roman" w:hAnsi="Tahoma" w:cs="Times New Roman"/>
          <w:color w:val="000000"/>
          <w:sz w:val="18"/>
          <w:szCs w:val="18"/>
          <w:lang w:eastAsia="it-IT"/>
        </w:rPr>
        <w:br/>
      </w:r>
      <w:r w:rsidRPr="006F0467">
        <w:rPr>
          <w:rFonts w:ascii="Tahoma" w:eastAsia="Times New Roman" w:hAnsi="Tahoma" w:cs="Times New Roman"/>
          <w:color w:val="000000"/>
          <w:sz w:val="18"/>
          <w:szCs w:val="18"/>
          <w:lang w:eastAsia="it-IT"/>
        </w:rPr>
        <w:br/>
      </w:r>
      <w:r w:rsidRPr="006F0467">
        <w:rPr>
          <w:rFonts w:ascii="Tahoma" w:eastAsia="Times New Roman" w:hAnsi="Tahoma" w:cs="Times New Roman"/>
          <w:color w:val="000000"/>
          <w:sz w:val="18"/>
          <w:szCs w:val="18"/>
          <w:shd w:val="clear" w:color="auto" w:fill="FFFFFF"/>
          <w:lang w:eastAsia="it-IT"/>
        </w:rPr>
        <w:t>Restiamo a disposizione per ulteriori informazioni.</w:t>
      </w:r>
      <w:r w:rsidRPr="006F0467">
        <w:rPr>
          <w:rFonts w:ascii="Tahoma" w:eastAsia="Times New Roman" w:hAnsi="Tahoma" w:cs="Times New Roman"/>
          <w:color w:val="000000"/>
          <w:sz w:val="18"/>
          <w:szCs w:val="18"/>
          <w:lang w:eastAsia="it-IT"/>
        </w:rPr>
        <w:br/>
      </w:r>
      <w:r w:rsidRPr="006F0467">
        <w:rPr>
          <w:rFonts w:ascii="Tahoma" w:eastAsia="Times New Roman" w:hAnsi="Tahoma" w:cs="Times New Roman"/>
          <w:color w:val="000000"/>
          <w:sz w:val="18"/>
          <w:szCs w:val="18"/>
          <w:lang w:eastAsia="it-IT"/>
        </w:rPr>
        <w:br/>
      </w:r>
      <w:r w:rsidRPr="006F0467">
        <w:rPr>
          <w:rFonts w:ascii="Tahoma" w:eastAsia="Times New Roman" w:hAnsi="Tahoma" w:cs="Times New Roman"/>
          <w:color w:val="000000"/>
          <w:sz w:val="18"/>
          <w:szCs w:val="18"/>
          <w:shd w:val="clear" w:color="auto" w:fill="FFFFFF"/>
          <w:lang w:eastAsia="it-IT"/>
        </w:rPr>
        <w:t>Cordiali saluti.</w:t>
      </w:r>
      <w:r w:rsidRPr="006F0467">
        <w:rPr>
          <w:rFonts w:ascii="Tahoma" w:eastAsia="Times New Roman" w:hAnsi="Tahoma" w:cs="Times New Roman"/>
          <w:color w:val="000000"/>
          <w:sz w:val="18"/>
          <w:szCs w:val="18"/>
          <w:lang w:eastAsia="it-IT"/>
        </w:rPr>
        <w:br/>
      </w:r>
      <w:r w:rsidRPr="006F0467">
        <w:rPr>
          <w:rFonts w:ascii="Tahoma" w:eastAsia="Times New Roman" w:hAnsi="Tahoma" w:cs="Times New Roman"/>
          <w:color w:val="000000"/>
          <w:sz w:val="18"/>
          <w:szCs w:val="18"/>
          <w:shd w:val="clear" w:color="auto" w:fill="FFFFFF"/>
          <w:lang w:eastAsia="it-IT"/>
        </w:rPr>
        <w:t xml:space="preserve">Dott.ssa A. </w:t>
      </w:r>
      <w:proofErr w:type="spellStart"/>
      <w:r w:rsidRPr="006F0467">
        <w:rPr>
          <w:rFonts w:ascii="Tahoma" w:eastAsia="Times New Roman" w:hAnsi="Tahoma" w:cs="Times New Roman"/>
          <w:color w:val="000000"/>
          <w:sz w:val="18"/>
          <w:szCs w:val="18"/>
          <w:shd w:val="clear" w:color="auto" w:fill="FFFFFF"/>
          <w:lang w:eastAsia="it-IT"/>
        </w:rPr>
        <w:t>Angelicchio</w:t>
      </w:r>
      <w:proofErr w:type="spellEnd"/>
      <w:r w:rsidRPr="006F0467">
        <w:rPr>
          <w:rFonts w:ascii="Tahoma" w:eastAsia="Times New Roman" w:hAnsi="Tahoma" w:cs="Times New Roman"/>
          <w:color w:val="000000"/>
          <w:sz w:val="18"/>
          <w:szCs w:val="18"/>
          <w:lang w:eastAsia="it-IT"/>
        </w:rPr>
        <w:br/>
      </w:r>
      <w:r w:rsidRPr="006F0467">
        <w:rPr>
          <w:rFonts w:ascii="Tahoma" w:eastAsia="Times New Roman" w:hAnsi="Tahoma" w:cs="Times New Roman"/>
          <w:color w:val="000000"/>
          <w:sz w:val="18"/>
          <w:szCs w:val="18"/>
          <w:lang w:eastAsia="it-IT"/>
        </w:rPr>
        <w:br/>
      </w:r>
      <w:r w:rsidRPr="006F0467">
        <w:rPr>
          <w:rFonts w:ascii="Tahoma" w:eastAsia="Times New Roman" w:hAnsi="Tahoma" w:cs="Times New Roman"/>
          <w:color w:val="000000"/>
          <w:sz w:val="18"/>
          <w:szCs w:val="18"/>
          <w:shd w:val="clear" w:color="auto" w:fill="FFFFFF"/>
          <w:lang w:eastAsia="it-IT"/>
        </w:rPr>
        <w:t>*Ufficio Orientamento*</w:t>
      </w:r>
      <w:r w:rsidRPr="006F0467">
        <w:rPr>
          <w:rFonts w:ascii="Tahoma" w:eastAsia="Times New Roman" w:hAnsi="Tahoma" w:cs="Times New Roman"/>
          <w:color w:val="000000"/>
          <w:sz w:val="18"/>
          <w:szCs w:val="18"/>
          <w:lang w:eastAsia="it-IT"/>
        </w:rPr>
        <w:br/>
      </w:r>
      <w:r w:rsidRPr="006F0467">
        <w:rPr>
          <w:rFonts w:ascii="Tahoma" w:eastAsia="Times New Roman" w:hAnsi="Tahoma" w:cs="Times New Roman"/>
          <w:color w:val="000000"/>
          <w:sz w:val="18"/>
          <w:szCs w:val="18"/>
          <w:lang w:eastAsia="it-IT"/>
        </w:rPr>
        <w:br/>
      </w:r>
      <w:r w:rsidRPr="006F0467">
        <w:rPr>
          <w:rFonts w:ascii="Tahoma" w:eastAsia="Times New Roman" w:hAnsi="Tahoma" w:cs="Times New Roman"/>
          <w:color w:val="000000"/>
          <w:sz w:val="18"/>
          <w:szCs w:val="18"/>
          <w:shd w:val="clear" w:color="auto" w:fill="FFFFFF"/>
          <w:lang w:eastAsia="it-IT"/>
        </w:rPr>
        <w:t>*S**</w:t>
      </w:r>
      <w:proofErr w:type="spellStart"/>
      <w:r w:rsidRPr="006F0467">
        <w:rPr>
          <w:rFonts w:ascii="Tahoma" w:eastAsia="Times New Roman" w:hAnsi="Tahoma" w:cs="Times New Roman"/>
          <w:color w:val="000000"/>
          <w:sz w:val="18"/>
          <w:szCs w:val="18"/>
          <w:shd w:val="clear" w:color="auto" w:fill="FFFFFF"/>
          <w:lang w:eastAsia="it-IT"/>
        </w:rPr>
        <w:t>cuola</w:t>
      </w:r>
      <w:proofErr w:type="spellEnd"/>
      <w:r w:rsidRPr="006F0467">
        <w:rPr>
          <w:rFonts w:ascii="Tahoma" w:eastAsia="Times New Roman" w:hAnsi="Tahoma" w:cs="Times New Roman"/>
          <w:color w:val="000000"/>
          <w:sz w:val="18"/>
          <w:szCs w:val="18"/>
          <w:shd w:val="clear" w:color="auto" w:fill="FFFFFF"/>
          <w:lang w:eastAsia="it-IT"/>
        </w:rPr>
        <w:t xml:space="preserve"> Superiore per Mediatori Linguistici **CIELS*</w:t>
      </w:r>
      <w:r w:rsidRPr="006F0467">
        <w:rPr>
          <w:rFonts w:ascii="Tahoma" w:eastAsia="Times New Roman" w:hAnsi="Tahoma" w:cs="Times New Roman"/>
          <w:color w:val="000000"/>
          <w:sz w:val="18"/>
          <w:szCs w:val="18"/>
          <w:lang w:eastAsia="it-IT"/>
        </w:rPr>
        <w:br/>
      </w:r>
      <w:r w:rsidRPr="006F0467">
        <w:rPr>
          <w:rFonts w:ascii="Tahoma" w:eastAsia="Times New Roman" w:hAnsi="Tahoma" w:cs="Times New Roman"/>
          <w:color w:val="000000"/>
          <w:sz w:val="18"/>
          <w:szCs w:val="18"/>
          <w:lang w:eastAsia="it-IT"/>
        </w:rPr>
        <w:br/>
      </w:r>
      <w:r w:rsidRPr="006F0467">
        <w:rPr>
          <w:rFonts w:ascii="Tahoma" w:eastAsia="Times New Roman" w:hAnsi="Tahoma" w:cs="Times New Roman"/>
          <w:color w:val="000000"/>
          <w:sz w:val="18"/>
          <w:szCs w:val="18"/>
          <w:shd w:val="clear" w:color="auto" w:fill="FFFFFF"/>
          <w:lang w:eastAsia="it-IT"/>
        </w:rPr>
        <w:t>Via Venier, 200 - 35127 Padova</w:t>
      </w:r>
      <w:r w:rsidRPr="006F0467">
        <w:rPr>
          <w:rFonts w:ascii="Tahoma" w:eastAsia="Times New Roman" w:hAnsi="Tahoma" w:cs="Times New Roman"/>
          <w:color w:val="000000"/>
          <w:sz w:val="18"/>
          <w:szCs w:val="18"/>
          <w:lang w:eastAsia="it-IT"/>
        </w:rPr>
        <w:br/>
      </w:r>
      <w:r w:rsidRPr="006F0467">
        <w:rPr>
          <w:rFonts w:ascii="Tahoma" w:eastAsia="Times New Roman" w:hAnsi="Tahoma" w:cs="Times New Roman"/>
          <w:color w:val="000000"/>
          <w:sz w:val="18"/>
          <w:szCs w:val="18"/>
          <w:lang w:eastAsia="it-IT"/>
        </w:rPr>
        <w:br/>
      </w:r>
      <w:r w:rsidRPr="006F0467">
        <w:rPr>
          <w:rFonts w:ascii="Tahoma" w:eastAsia="Times New Roman" w:hAnsi="Tahoma" w:cs="Times New Roman"/>
          <w:color w:val="000000"/>
          <w:sz w:val="18"/>
          <w:szCs w:val="18"/>
          <w:shd w:val="clear" w:color="auto" w:fill="FFFFFF"/>
          <w:lang w:eastAsia="it-IT"/>
        </w:rPr>
        <w:t>Tel.: 049/774152 (interno 7)</w:t>
      </w:r>
      <w:r w:rsidRPr="006F0467">
        <w:rPr>
          <w:rFonts w:ascii="Tahoma" w:eastAsia="Times New Roman" w:hAnsi="Tahoma" w:cs="Times New Roman"/>
          <w:color w:val="000000"/>
          <w:sz w:val="18"/>
          <w:szCs w:val="18"/>
          <w:lang w:eastAsia="it-IT"/>
        </w:rPr>
        <w:br/>
      </w:r>
      <w:r w:rsidRPr="006F0467">
        <w:rPr>
          <w:rFonts w:ascii="Tahoma" w:eastAsia="Times New Roman" w:hAnsi="Tahoma" w:cs="Times New Roman"/>
          <w:color w:val="000000"/>
          <w:sz w:val="18"/>
          <w:szCs w:val="18"/>
          <w:lang w:eastAsia="it-IT"/>
        </w:rPr>
        <w:br/>
      </w:r>
      <w:hyperlink r:id="rId6" w:tgtFrame="_blank" w:history="1">
        <w:r w:rsidRPr="006F0467">
          <w:rPr>
            <w:rFonts w:ascii="Tahoma" w:eastAsia="Times New Roman" w:hAnsi="Tahoma" w:cs="Times New Roman"/>
            <w:color w:val="0000CC"/>
            <w:sz w:val="18"/>
            <w:szCs w:val="18"/>
            <w:u w:val="single"/>
            <w:shd w:val="clear" w:color="auto" w:fill="FFFFFF"/>
            <w:lang w:eastAsia="it-IT"/>
          </w:rPr>
          <w:t>www.ciels.it</w:t>
        </w:r>
      </w:hyperlink>
      <w:r w:rsidRPr="006F0467">
        <w:rPr>
          <w:rFonts w:ascii="Tahoma" w:eastAsia="Times New Roman" w:hAnsi="Tahoma" w:cs="Times New Roman"/>
          <w:color w:val="000000"/>
          <w:sz w:val="18"/>
          <w:szCs w:val="18"/>
          <w:lang w:eastAsia="it-IT"/>
        </w:rPr>
        <w:br/>
      </w:r>
      <w:r w:rsidRPr="006F0467">
        <w:rPr>
          <w:rFonts w:ascii="Tahoma" w:eastAsia="Times New Roman" w:hAnsi="Tahoma" w:cs="Times New Roman"/>
          <w:color w:val="000000"/>
          <w:sz w:val="18"/>
          <w:szCs w:val="18"/>
          <w:lang w:eastAsia="it-IT"/>
        </w:rPr>
        <w:br/>
      </w:r>
      <w:r w:rsidRPr="006F0467">
        <w:rPr>
          <w:rFonts w:ascii="Tahoma" w:eastAsia="Times New Roman" w:hAnsi="Tahoma" w:cs="Times New Roman"/>
          <w:color w:val="000000"/>
          <w:sz w:val="18"/>
          <w:szCs w:val="18"/>
          <w:lang w:eastAsia="it-IT"/>
        </w:rPr>
        <w:br/>
      </w:r>
      <w:r w:rsidRPr="006F0467">
        <w:rPr>
          <w:rFonts w:ascii="Tahoma" w:eastAsia="Times New Roman" w:hAnsi="Tahoma" w:cs="Times New Roman"/>
          <w:color w:val="000000"/>
          <w:sz w:val="18"/>
          <w:szCs w:val="18"/>
          <w:lang w:eastAsia="it-IT"/>
        </w:rPr>
        <w:br/>
      </w:r>
      <w:r w:rsidRPr="006F0467">
        <w:rPr>
          <w:rFonts w:ascii="Tahoma" w:eastAsia="Times New Roman" w:hAnsi="Tahoma" w:cs="Times New Roman"/>
          <w:color w:val="000000"/>
          <w:sz w:val="18"/>
          <w:szCs w:val="18"/>
          <w:shd w:val="clear" w:color="auto" w:fill="FFFFFF"/>
          <w:lang w:eastAsia="it-IT"/>
        </w:rPr>
        <w:t>ORARIO</w:t>
      </w:r>
      <w:r w:rsidRPr="006F0467">
        <w:rPr>
          <w:rFonts w:ascii="Tahoma" w:eastAsia="Times New Roman" w:hAnsi="Tahoma" w:cs="Times New Roman"/>
          <w:color w:val="000000"/>
          <w:sz w:val="18"/>
          <w:szCs w:val="18"/>
          <w:lang w:eastAsia="it-IT"/>
        </w:rPr>
        <w:br/>
      </w:r>
      <w:r w:rsidRPr="006F0467">
        <w:rPr>
          <w:rFonts w:ascii="Tahoma" w:eastAsia="Times New Roman" w:hAnsi="Tahoma" w:cs="Times New Roman"/>
          <w:color w:val="000000"/>
          <w:sz w:val="18"/>
          <w:szCs w:val="18"/>
          <w:lang w:eastAsia="it-IT"/>
        </w:rPr>
        <w:br/>
      </w:r>
      <w:r w:rsidRPr="006F0467">
        <w:rPr>
          <w:rFonts w:ascii="Tahoma" w:eastAsia="Times New Roman" w:hAnsi="Tahoma" w:cs="Times New Roman"/>
          <w:color w:val="000000"/>
          <w:sz w:val="18"/>
          <w:szCs w:val="18"/>
          <w:shd w:val="clear" w:color="auto" w:fill="FFFFFF"/>
          <w:lang w:eastAsia="it-IT"/>
        </w:rPr>
        <w:t>Dal Lunedì al Venerdì 9:00/13:00 e 14:00/16:00</w:t>
      </w:r>
    </w:p>
    <w:p w:rsidR="00624D23" w:rsidRDefault="00624D23"/>
    <w:sectPr w:rsidR="00624D23" w:rsidSect="002825F5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D23"/>
    <w:rsid w:val="002825F5"/>
    <w:rsid w:val="00624D23"/>
    <w:rsid w:val="006F0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CABF1EE6-217F-BC46-8511-0ACEEA04A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6F04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451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iels.it/" TargetMode="External"/><Relationship Id="rId5" Type="http://schemas.openxmlformats.org/officeDocument/2006/relationships/hyperlink" Target="https://www.facebook.com/campusciels/" TargetMode="External"/><Relationship Id="rId4" Type="http://schemas.openxmlformats.org/officeDocument/2006/relationships/hyperlink" Target="https://www.facebook.com/campusciels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1027</Characters>
  <Application>Microsoft Office Word</Application>
  <DocSecurity>0</DocSecurity>
  <Lines>8</Lines>
  <Paragraphs>2</Paragraphs>
  <ScaleCrop>false</ScaleCrop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2020-05-30T14:07:00Z</dcterms:created>
  <dcterms:modified xsi:type="dcterms:W3CDTF">2020-05-30T14:08:00Z</dcterms:modified>
</cp:coreProperties>
</file>